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bookmarkStart w:id="0" w:name="_GoBack"/>
      <w:r>
        <w:rPr>
          <w:rStyle w:val="5"/>
          <w:lang/>
        </w:rPr>
        <w:t>Abstract</w:t>
      </w:r>
      <w:bookmarkEnd w:id="0"/>
      <w:r>
        <w:rPr>
          <w:rStyle w:val="5"/>
          <w:lang/>
        </w:rPr>
        <w:t>.</w:t>
      </w:r>
      <w:r>
        <w:rPr>
          <w:sz w:val="27"/>
          <w:szCs w:val="27"/>
          <w:lang/>
        </w:rPr>
        <w:t> </w:t>
      </w:r>
      <w:r>
        <w:rPr>
          <w:lang/>
        </w:rPr>
        <w:t>We study the </w:t>
      </w:r>
      <w:r>
        <w:t>recently proposed </w:t>
      </w:r>
      <w:r>
        <w:rPr>
          <w:lang/>
        </w:rPr>
        <w:t>projectional subdifferential concept applied exclusively on smooth manifolds. </w:t>
      </w:r>
      <w:r>
        <w:t>T</w:t>
      </w:r>
      <w:r>
        <w:rPr>
          <w:lang/>
        </w:rPr>
        <w:t>wo ways to conceive the concept </w:t>
      </w:r>
      <w:r>
        <w:t>are discussed</w:t>
      </w:r>
      <w:r>
        <w:rPr>
          <w:lang/>
        </w:rPr>
        <w:t>. The first one is to think of projectional subdifferentials as subdifferentials relative to the </w:t>
      </w:r>
      <w:r>
        <w:t>underlying</w:t>
      </w:r>
      <w:r>
        <w:rPr>
          <w:lang/>
        </w:rPr>
        <w:t>manifold. </w:t>
      </w:r>
      <w:r>
        <w:t>Applying</w:t>
      </w:r>
      <w:r>
        <w:rPr>
          <w:lang/>
        </w:rPr>
        <w:t> some basi</w:t>
      </w:r>
      <w:r>
        <w:t>c</w:t>
      </w:r>
      <w:r>
        <w:rPr>
          <w:lang/>
        </w:rPr>
        <w:t> results in </w:t>
      </w:r>
      <w:r>
        <w:t>recent</w:t>
      </w:r>
      <w:r>
        <w:rPr>
          <w:lang/>
        </w:rPr>
        <w:t> papers </w:t>
      </w:r>
      <w:r>
        <w:t>in the literature</w:t>
      </w:r>
      <w:r>
        <w:rPr>
          <w:lang/>
        </w:rPr>
        <w:t>, we </w:t>
      </w:r>
      <w:r>
        <w:t>obtain</w:t>
      </w:r>
      <w:r>
        <w:rPr>
          <w:lang/>
        </w:rPr>
        <w:t> a deeper insight into th</w:t>
      </w:r>
      <w:r>
        <w:t>is </w:t>
      </w:r>
      <w:r>
        <w:rPr>
          <w:lang/>
        </w:rPr>
        <w:t>new subdifferential. From that, we can see projectional subdifferentials behave the same as </w:t>
      </w:r>
      <w:r>
        <w:t>conventional </w:t>
      </w:r>
      <w:r>
        <w:rPr>
          <w:lang/>
        </w:rPr>
        <w:t>subdifferentials. Motivated by that fact, we present the second way to understand them, that is as intrinsic subdifferentials on smooth manifolds. </w:t>
      </w:r>
      <w:r>
        <w:t>A</w:t>
      </w:r>
      <w:r>
        <w:rPr>
          <w:lang/>
        </w:rPr>
        <w:t> coderivative concept on smooth manifolds is introduced</w:t>
      </w:r>
      <w:r>
        <w:t>in a natural way</w:t>
      </w:r>
      <w:r>
        <w:rPr>
          <w:lang/>
        </w:rPr>
        <w:t>, and it turns out that the concept comes back to the projectional coderivative. With all the tools developed, some problems as well as their solutions are easy to </w:t>
      </w:r>
      <w:r>
        <w:t>consider</w:t>
      </w:r>
      <w:r>
        <w:rPr>
          <w:lang/>
        </w:rPr>
        <w:t>. Finally, we recapitulate the role of projection mapping</w:t>
      </w:r>
      <w:r>
        <w:t>s</w:t>
      </w:r>
      <w:r>
        <w:rPr>
          <w:lang/>
        </w:rPr>
        <w:t> on tangent spaces in differential tools on smooth manifolds and supplement some auxiliary results when the Riemannian metric comes into play.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80CDF"/>
    <w:rsid w:val="035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2024-04-01T12:34:00Z</dcterms:created>
  <dc:creator>DELL</dc:creator>
  <cp:lastModifiedBy>HUỳnh Hoàng Tiến Anh</cp:lastModifiedBy>
  <dcterms:modified xsi:type="dcterms:W3CDTF">2024-04-01T12:35:19Z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2DF94C636D0547DEB2F533F5FEA5C4B8_11</vt:lpwstr>
  </property>
</Properties>
</file>